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CBE" w:rsidRDefault="00663CBE" w:rsidP="00663CBE">
      <w:pPr>
        <w:spacing w:after="480"/>
        <w:ind w:left="3231"/>
        <w:rPr>
          <w:rFonts w:ascii="Times New Roman" w:hAnsi="Times New Roman"/>
          <w:sz w:val="24"/>
        </w:rPr>
      </w:pPr>
      <w:bookmarkStart w:id="0" w:name="_GoBack"/>
      <w:bookmarkEnd w:id="0"/>
    </w:p>
    <w:p w:rsidR="00DC5609" w:rsidRPr="0097256B" w:rsidRDefault="00682A9E" w:rsidP="00663CBE">
      <w:pPr>
        <w:spacing w:after="720"/>
        <w:ind w:left="3175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1123315</wp:posOffset>
                </wp:positionV>
                <wp:extent cx="1656080" cy="6797675"/>
                <wp:effectExtent l="0" t="0" r="1270" b="381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679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76"/>
                            </w:tblGrid>
                            <w:tr w:rsidR="00206155">
                              <w:trPr>
                                <w:jc w:val="center"/>
                              </w:trPr>
                              <w:tc>
                                <w:tcPr>
                                  <w:tcW w:w="2576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206155" w:rsidRDefault="002C7524" w:rsidP="005D3AF2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81AC57B" wp14:editId="2616CD89">
                                        <wp:extent cx="1614170" cy="1400175"/>
                                        <wp:effectExtent l="19050" t="0" r="5080" b="0"/>
                                        <wp:docPr id="2" name="Image 2" descr="0931377S-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0931377S-0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14170" cy="1400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6155">
                              <w:trPr>
                                <w:jc w:val="center"/>
                              </w:trPr>
                              <w:tc>
                                <w:tcPr>
                                  <w:tcW w:w="2576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206155" w:rsidRDefault="002C7524" w:rsidP="005D3AF2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3D7D00B" wp14:editId="19551695">
                                        <wp:extent cx="1614170" cy="403860"/>
                                        <wp:effectExtent l="19050" t="0" r="5080" b="0"/>
                                        <wp:docPr id="3" name="Image 3" descr="logo-0930597U-0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logo-0930597U-0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14170" cy="4038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6155">
                              <w:trPr>
                                <w:jc w:val="center"/>
                              </w:trPr>
                              <w:tc>
                                <w:tcPr>
                                  <w:tcW w:w="2576" w:type="dxa"/>
                                  <w:tcMar>
                                    <w:left w:w="0" w:type="dxa"/>
                                    <w:right w:w="794" w:type="dxa"/>
                                  </w:tcMar>
                                </w:tcPr>
                                <w:p w:rsidR="00986085" w:rsidRPr="00932411" w:rsidRDefault="00206155" w:rsidP="00932411">
                                  <w:pPr>
                                    <w:pStyle w:val="En-tte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32411">
                                    <w:rPr>
                                      <w:sz w:val="16"/>
                                      <w:szCs w:val="16"/>
                                    </w:rPr>
                                    <w:t>Affaire suivie par</w:t>
                                  </w:r>
                                  <w:r w:rsidRPr="00932411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="0093241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Mme RISKWAIT Raphaël</w:t>
                                  </w:r>
                                </w:p>
                                <w:p w:rsidR="002C7524" w:rsidRPr="00932411" w:rsidRDefault="00986085" w:rsidP="00C833CC">
                                  <w:pPr>
                                    <w:pStyle w:val="En-tte"/>
                                    <w:spacing w:after="2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32411">
                                    <w:rPr>
                                      <w:sz w:val="16"/>
                                      <w:szCs w:val="16"/>
                                    </w:rPr>
                                    <w:t>Secrétaire de direction</w:t>
                                  </w:r>
                                </w:p>
                                <w:p w:rsidR="00891D33" w:rsidRPr="00932411" w:rsidRDefault="00206155" w:rsidP="005D3AF2">
                                  <w:pPr>
                                    <w:pStyle w:val="En-tte"/>
                                    <w:spacing w:after="2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32411">
                                    <w:rPr>
                                      <w:sz w:val="16"/>
                                      <w:szCs w:val="16"/>
                                    </w:rPr>
                                    <w:t>Téléphone</w:t>
                                  </w:r>
                                  <w:r w:rsidRPr="00932411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="00891D33" w:rsidRPr="00932411">
                                    <w:rPr>
                                      <w:sz w:val="16"/>
                                      <w:szCs w:val="16"/>
                                    </w:rPr>
                                    <w:t>01 48 31 14 31</w:t>
                                  </w:r>
                                  <w:r w:rsidRPr="00932411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Télécopie</w:t>
                                  </w:r>
                                  <w:r w:rsidRPr="00932411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="00891D33" w:rsidRPr="00932411">
                                    <w:rPr>
                                      <w:sz w:val="16"/>
                                      <w:szCs w:val="16"/>
                                    </w:rPr>
                                    <w:t>01 48 95 05 49</w:t>
                                  </w:r>
                                  <w:r w:rsidRPr="00932411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Courriel</w:t>
                                  </w:r>
                                  <w:r w:rsidRPr="00932411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hyperlink r:id="rId11" w:history="1">
                                    <w:r w:rsidR="00986085" w:rsidRPr="00932411">
                                      <w:rPr>
                                        <w:rStyle w:val="Lienhypertexte"/>
                                        <w:sz w:val="16"/>
                                        <w:szCs w:val="16"/>
                                      </w:rPr>
                                      <w:t>ce.0931377S@ac-creteil.fr</w:t>
                                    </w:r>
                                  </w:hyperlink>
                                </w:p>
                                <w:p w:rsidR="00891D33" w:rsidRPr="00932411" w:rsidRDefault="00891D33" w:rsidP="005D3AF2">
                                  <w:pPr>
                                    <w:pStyle w:val="En-tte"/>
                                    <w:spacing w:after="24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3241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48 avenue Martyrs Ch</w:t>
                                  </w:r>
                                  <w:r w:rsidR="002E4D6E" w:rsidRPr="0093241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â</w:t>
                                  </w:r>
                                  <w:r w:rsidRPr="0093241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teaubrian</w:t>
                                  </w:r>
                                  <w:r w:rsidR="002E4D6E" w:rsidRPr="0093241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93241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br/>
                                    <w:t>93700 DRANCY</w:t>
                                  </w:r>
                                </w:p>
                                <w:p w:rsidR="00891D33" w:rsidRPr="00932411" w:rsidRDefault="00530681" w:rsidP="005D3AF2">
                                  <w:pPr>
                                    <w:pStyle w:val="En-tte"/>
                                    <w:spacing w:after="24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hyperlink r:id="rId12" w:history="1">
                                    <w:r w:rsidR="00891D33" w:rsidRPr="00932411">
                                      <w:rPr>
                                        <w:rStyle w:val="Lienhypertexte"/>
                                        <w:b/>
                                        <w:sz w:val="16"/>
                                        <w:szCs w:val="16"/>
                                      </w:rPr>
                                      <w:t>www.jorissen-drancy.ac-creteil.fr</w:t>
                                    </w:r>
                                  </w:hyperlink>
                                </w:p>
                                <w:p w:rsidR="00932411" w:rsidRDefault="00206155" w:rsidP="002C7524">
                                  <w:pPr>
                                    <w:pStyle w:val="En-tte"/>
                                    <w:spacing w:after="2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32411">
                                    <w:rPr>
                                      <w:sz w:val="16"/>
                                      <w:szCs w:val="16"/>
                                    </w:rPr>
                                    <w:t>Horaires d’ouverture :</w:t>
                                  </w:r>
                                </w:p>
                                <w:p w:rsidR="00457D28" w:rsidRDefault="00932411" w:rsidP="00457D28">
                                  <w:pPr>
                                    <w:pStyle w:val="En-tt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Lundi, Mardi, Jeudi</w:t>
                                  </w:r>
                                  <w:r w:rsidR="00457D28">
                                    <w:rPr>
                                      <w:sz w:val="16"/>
                                      <w:szCs w:val="16"/>
                                    </w:rPr>
                                    <w:t>, Vendredi</w:t>
                                  </w:r>
                                </w:p>
                                <w:p w:rsidR="00206155" w:rsidRDefault="00932411" w:rsidP="002C7524">
                                  <w:pPr>
                                    <w:pStyle w:val="En-tte"/>
                                    <w:spacing w:after="2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de 7h30</w:t>
                                  </w:r>
                                  <w:r w:rsidR="002C7524" w:rsidRPr="00932411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à </w:t>
                                  </w:r>
                                  <w:r w:rsidR="00A63D08">
                                    <w:rPr>
                                      <w:sz w:val="16"/>
                                      <w:szCs w:val="16"/>
                                    </w:rPr>
                                    <w:t>17h</w:t>
                                  </w:r>
                                  <w:r w:rsidR="002C7524" w:rsidRPr="00932411">
                                    <w:rPr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  <w:p w:rsidR="00932411" w:rsidRDefault="00932411" w:rsidP="00932411">
                                  <w:pPr>
                                    <w:pStyle w:val="En-tt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Mercredi</w:t>
                                  </w:r>
                                </w:p>
                                <w:p w:rsidR="00932411" w:rsidRDefault="00932411" w:rsidP="002C7524">
                                  <w:pPr>
                                    <w:pStyle w:val="En-tte"/>
                                    <w:spacing w:after="2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de </w:t>
                                  </w:r>
                                  <w:r w:rsidR="00A63D08">
                                    <w:rPr>
                                      <w:sz w:val="16"/>
                                      <w:szCs w:val="16"/>
                                    </w:rPr>
                                    <w:t>7h30 à 12h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  <w:p w:rsidR="00932411" w:rsidRPr="00986085" w:rsidRDefault="00932411" w:rsidP="00457D28">
                                  <w:pPr>
                                    <w:pStyle w:val="En-tte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6155" w:rsidRDefault="00206155" w:rsidP="00206155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.5pt;margin-top:88.45pt;width:130.4pt;height:53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m0BrAIAAKo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76"/>
                      </w:tblGrid>
                      <w:tr w:rsidR="00206155">
                        <w:trPr>
                          <w:jc w:val="center"/>
                        </w:trPr>
                        <w:tc>
                          <w:tcPr>
                            <w:tcW w:w="2576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06155" w:rsidRDefault="002C7524" w:rsidP="005D3AF2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1AC57B" wp14:editId="2616CD89">
                                  <wp:extent cx="1614170" cy="1400175"/>
                                  <wp:effectExtent l="19050" t="0" r="5080" b="0"/>
                                  <wp:docPr id="2" name="Image 2" descr="0931377S-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0931377S-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4170" cy="1400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6155">
                        <w:trPr>
                          <w:jc w:val="center"/>
                        </w:trPr>
                        <w:tc>
                          <w:tcPr>
                            <w:tcW w:w="2576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06155" w:rsidRDefault="002C7524" w:rsidP="005D3AF2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D7D00B" wp14:editId="19551695">
                                  <wp:extent cx="1614170" cy="403860"/>
                                  <wp:effectExtent l="19050" t="0" r="5080" b="0"/>
                                  <wp:docPr id="3" name="Image 3" descr="logo-0930597U-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-0930597U-0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4170" cy="403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6155">
                        <w:trPr>
                          <w:jc w:val="center"/>
                        </w:trPr>
                        <w:tc>
                          <w:tcPr>
                            <w:tcW w:w="2576" w:type="dxa"/>
                            <w:tcMar>
                              <w:left w:w="0" w:type="dxa"/>
                              <w:right w:w="794" w:type="dxa"/>
                            </w:tcMar>
                          </w:tcPr>
                          <w:p w:rsidR="00986085" w:rsidRPr="00932411" w:rsidRDefault="00206155" w:rsidP="00932411">
                            <w:pPr>
                              <w:pStyle w:val="En-tte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32411">
                              <w:rPr>
                                <w:sz w:val="16"/>
                                <w:szCs w:val="16"/>
                              </w:rPr>
                              <w:t>Affaire suivie par</w:t>
                            </w:r>
                            <w:r w:rsidRPr="0093241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932411">
                              <w:rPr>
                                <w:b/>
                                <w:sz w:val="16"/>
                                <w:szCs w:val="16"/>
                              </w:rPr>
                              <w:t>Mme RISKWAIT Raphaël</w:t>
                            </w:r>
                          </w:p>
                          <w:p w:rsidR="002C7524" w:rsidRPr="00932411" w:rsidRDefault="00986085" w:rsidP="00C833CC">
                            <w:pPr>
                              <w:pStyle w:val="En-tte"/>
                              <w:spacing w:after="240"/>
                              <w:rPr>
                                <w:sz w:val="16"/>
                                <w:szCs w:val="16"/>
                              </w:rPr>
                            </w:pPr>
                            <w:r w:rsidRPr="00932411">
                              <w:rPr>
                                <w:sz w:val="16"/>
                                <w:szCs w:val="16"/>
                              </w:rPr>
                              <w:t>Secrétaire de direction</w:t>
                            </w:r>
                          </w:p>
                          <w:p w:rsidR="00891D33" w:rsidRPr="00932411" w:rsidRDefault="00206155" w:rsidP="005D3AF2">
                            <w:pPr>
                              <w:pStyle w:val="En-tte"/>
                              <w:spacing w:after="240"/>
                              <w:rPr>
                                <w:sz w:val="16"/>
                                <w:szCs w:val="16"/>
                              </w:rPr>
                            </w:pPr>
                            <w:r w:rsidRPr="00932411">
                              <w:rPr>
                                <w:sz w:val="16"/>
                                <w:szCs w:val="16"/>
                              </w:rPr>
                              <w:t>Téléphone</w:t>
                            </w:r>
                            <w:r w:rsidRPr="0093241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891D33" w:rsidRPr="00932411">
                              <w:rPr>
                                <w:sz w:val="16"/>
                                <w:szCs w:val="16"/>
                              </w:rPr>
                              <w:t>01 48 31 14 31</w:t>
                            </w:r>
                            <w:r w:rsidRPr="00932411">
                              <w:rPr>
                                <w:sz w:val="16"/>
                                <w:szCs w:val="16"/>
                              </w:rPr>
                              <w:br/>
                              <w:t>Télécopie</w:t>
                            </w:r>
                            <w:r w:rsidRPr="0093241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891D33" w:rsidRPr="00932411">
                              <w:rPr>
                                <w:sz w:val="16"/>
                                <w:szCs w:val="16"/>
                              </w:rPr>
                              <w:t>01 48 95 05 49</w:t>
                            </w:r>
                            <w:r w:rsidRPr="00932411">
                              <w:rPr>
                                <w:sz w:val="16"/>
                                <w:szCs w:val="16"/>
                              </w:rPr>
                              <w:br/>
                              <w:t>Courriel</w:t>
                            </w:r>
                            <w:r w:rsidRPr="0093241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hyperlink r:id="rId13" w:history="1">
                              <w:r w:rsidR="00986085" w:rsidRPr="00932411">
                                <w:rPr>
                                  <w:rStyle w:val="Lienhypertexte"/>
                                  <w:sz w:val="16"/>
                                  <w:szCs w:val="16"/>
                                </w:rPr>
                                <w:t>ce.0931377S@ac-creteil.fr</w:t>
                              </w:r>
                            </w:hyperlink>
                          </w:p>
                          <w:p w:rsidR="00891D33" w:rsidRPr="00932411" w:rsidRDefault="00891D33" w:rsidP="005D3AF2">
                            <w:pPr>
                              <w:pStyle w:val="En-tte"/>
                              <w:spacing w:after="24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32411">
                              <w:rPr>
                                <w:b/>
                                <w:sz w:val="16"/>
                                <w:szCs w:val="16"/>
                              </w:rPr>
                              <w:t>48 avenue Martyrs Ch</w:t>
                            </w:r>
                            <w:r w:rsidR="002E4D6E" w:rsidRPr="00932411">
                              <w:rPr>
                                <w:b/>
                                <w:sz w:val="16"/>
                                <w:szCs w:val="16"/>
                              </w:rPr>
                              <w:t>â</w:t>
                            </w:r>
                            <w:r w:rsidRPr="00932411">
                              <w:rPr>
                                <w:b/>
                                <w:sz w:val="16"/>
                                <w:szCs w:val="16"/>
                              </w:rPr>
                              <w:t>teaubrian</w:t>
                            </w:r>
                            <w:r w:rsidR="002E4D6E" w:rsidRPr="00932411">
                              <w:rPr>
                                <w:b/>
                                <w:sz w:val="16"/>
                                <w:szCs w:val="16"/>
                              </w:rPr>
                              <w:t>t</w:t>
                            </w:r>
                            <w:r w:rsidRPr="00932411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>93700 DRANCY</w:t>
                            </w:r>
                          </w:p>
                          <w:p w:rsidR="00891D33" w:rsidRPr="00932411" w:rsidRDefault="00530681" w:rsidP="005D3AF2">
                            <w:pPr>
                              <w:pStyle w:val="En-tte"/>
                              <w:spacing w:after="24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hyperlink r:id="rId14" w:history="1">
                              <w:r w:rsidR="00891D33" w:rsidRPr="00932411">
                                <w:rPr>
                                  <w:rStyle w:val="Lienhypertexte"/>
                                  <w:b/>
                                  <w:sz w:val="16"/>
                                  <w:szCs w:val="16"/>
                                </w:rPr>
                                <w:t>www.jorissen-drancy.ac-creteil.fr</w:t>
                              </w:r>
                            </w:hyperlink>
                          </w:p>
                          <w:p w:rsidR="00932411" w:rsidRDefault="00206155" w:rsidP="002C7524">
                            <w:pPr>
                              <w:pStyle w:val="En-tte"/>
                              <w:spacing w:after="240"/>
                              <w:rPr>
                                <w:sz w:val="16"/>
                                <w:szCs w:val="16"/>
                              </w:rPr>
                            </w:pPr>
                            <w:r w:rsidRPr="00932411">
                              <w:rPr>
                                <w:sz w:val="16"/>
                                <w:szCs w:val="16"/>
                              </w:rPr>
                              <w:t>Horaires d’ouverture :</w:t>
                            </w:r>
                          </w:p>
                          <w:p w:rsidR="00457D28" w:rsidRDefault="00932411" w:rsidP="00457D28">
                            <w:pPr>
                              <w:pStyle w:val="En-tt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Lundi, Mardi, Jeudi</w:t>
                            </w:r>
                            <w:r w:rsidR="00457D28">
                              <w:rPr>
                                <w:sz w:val="16"/>
                                <w:szCs w:val="16"/>
                              </w:rPr>
                              <w:t>, Vendredi</w:t>
                            </w:r>
                          </w:p>
                          <w:p w:rsidR="00206155" w:rsidRDefault="00932411" w:rsidP="002C7524">
                            <w:pPr>
                              <w:pStyle w:val="En-tte"/>
                              <w:spacing w:after="2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 7h30</w:t>
                            </w:r>
                            <w:r w:rsidR="002C7524" w:rsidRPr="0093241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à </w:t>
                            </w:r>
                            <w:r w:rsidR="00A63D08">
                              <w:rPr>
                                <w:sz w:val="16"/>
                                <w:szCs w:val="16"/>
                              </w:rPr>
                              <w:t>17h</w:t>
                            </w:r>
                            <w:r w:rsidR="002C7524" w:rsidRPr="00932411"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  <w:p w:rsidR="00932411" w:rsidRDefault="00932411" w:rsidP="00932411">
                            <w:pPr>
                              <w:pStyle w:val="En-tt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Mercredi</w:t>
                            </w:r>
                          </w:p>
                          <w:p w:rsidR="00932411" w:rsidRDefault="00932411" w:rsidP="002C7524">
                            <w:pPr>
                              <w:pStyle w:val="En-tte"/>
                              <w:spacing w:after="2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="00A63D08">
                              <w:rPr>
                                <w:sz w:val="16"/>
                                <w:szCs w:val="16"/>
                              </w:rPr>
                              <w:t>7h30 à 12h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  <w:p w:rsidR="00932411" w:rsidRPr="00986085" w:rsidRDefault="00932411" w:rsidP="00457D28">
                            <w:pPr>
                              <w:pStyle w:val="En-tte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:rsidR="00206155" w:rsidRDefault="00206155" w:rsidP="00206155">
                      <w:pPr>
                        <w:jc w:val="righ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86085" w:rsidRPr="0097256B">
        <w:rPr>
          <w:rFonts w:ascii="Times New Roman" w:hAnsi="Times New Roman"/>
          <w:sz w:val="24"/>
        </w:rPr>
        <w:t xml:space="preserve"> </w:t>
      </w:r>
      <w:r w:rsidR="0021299B" w:rsidRPr="0097256B">
        <w:rPr>
          <w:rFonts w:ascii="Times New Roman" w:hAnsi="Times New Roman"/>
          <w:sz w:val="24"/>
        </w:rPr>
        <w:t xml:space="preserve">           </w:t>
      </w:r>
      <w:r w:rsidR="00891D33" w:rsidRPr="0097256B">
        <w:rPr>
          <w:rFonts w:ascii="Times New Roman" w:hAnsi="Times New Roman"/>
          <w:sz w:val="24"/>
        </w:rPr>
        <w:t>Drancy</w:t>
      </w:r>
      <w:r w:rsidR="00DC5609" w:rsidRPr="0097256B">
        <w:rPr>
          <w:rFonts w:ascii="Times New Roman" w:hAnsi="Times New Roman"/>
          <w:sz w:val="24"/>
        </w:rPr>
        <w:t>, le</w:t>
      </w:r>
      <w:r w:rsidR="00C833CC" w:rsidRPr="0097256B">
        <w:rPr>
          <w:rFonts w:ascii="Times New Roman" w:hAnsi="Times New Roman"/>
          <w:sz w:val="24"/>
        </w:rPr>
        <w:t xml:space="preserve"> </w:t>
      </w:r>
      <w:r w:rsidR="0092298C">
        <w:rPr>
          <w:rFonts w:ascii="Times New Roman" w:hAnsi="Times New Roman"/>
          <w:sz w:val="24"/>
        </w:rPr>
        <w:t>22</w:t>
      </w:r>
      <w:r w:rsidR="0018479C">
        <w:rPr>
          <w:rFonts w:ascii="Times New Roman" w:hAnsi="Times New Roman"/>
          <w:sz w:val="24"/>
        </w:rPr>
        <w:t xml:space="preserve"> octobre </w:t>
      </w:r>
      <w:r w:rsidR="008D1799">
        <w:rPr>
          <w:rFonts w:ascii="Times New Roman" w:hAnsi="Times New Roman"/>
          <w:sz w:val="24"/>
        </w:rPr>
        <w:t>2013</w:t>
      </w:r>
    </w:p>
    <w:p w:rsidR="002C7524" w:rsidRPr="0097256B" w:rsidRDefault="00986085" w:rsidP="00986085">
      <w:pPr>
        <w:ind w:left="3240"/>
        <w:jc w:val="both"/>
        <w:rPr>
          <w:rFonts w:ascii="Times New Roman" w:hAnsi="Times New Roman"/>
          <w:sz w:val="24"/>
        </w:rPr>
      </w:pPr>
      <w:r w:rsidRPr="0097256B">
        <w:rPr>
          <w:rFonts w:ascii="Times New Roman" w:hAnsi="Times New Roman"/>
          <w:sz w:val="24"/>
        </w:rPr>
        <w:t xml:space="preserve">  </w:t>
      </w:r>
      <w:r w:rsidR="0021299B" w:rsidRPr="0097256B">
        <w:rPr>
          <w:rFonts w:ascii="Times New Roman" w:hAnsi="Times New Roman"/>
          <w:sz w:val="24"/>
        </w:rPr>
        <w:t xml:space="preserve">          </w:t>
      </w:r>
      <w:r w:rsidR="008E1049">
        <w:rPr>
          <w:rFonts w:ascii="Times New Roman" w:hAnsi="Times New Roman"/>
          <w:sz w:val="24"/>
        </w:rPr>
        <w:t>La principale</w:t>
      </w:r>
    </w:p>
    <w:p w:rsidR="00986085" w:rsidRPr="0097256B" w:rsidRDefault="00986085" w:rsidP="00986085">
      <w:pPr>
        <w:ind w:left="3240"/>
        <w:jc w:val="both"/>
        <w:rPr>
          <w:rFonts w:ascii="Times New Roman" w:hAnsi="Times New Roman"/>
          <w:sz w:val="24"/>
        </w:rPr>
      </w:pPr>
    </w:p>
    <w:p w:rsidR="00986085" w:rsidRPr="0097256B" w:rsidRDefault="00986085" w:rsidP="00986085">
      <w:pPr>
        <w:ind w:left="3240"/>
        <w:jc w:val="both"/>
        <w:rPr>
          <w:rFonts w:ascii="Times New Roman" w:hAnsi="Times New Roman"/>
          <w:sz w:val="24"/>
        </w:rPr>
      </w:pPr>
      <w:r w:rsidRPr="0097256B">
        <w:rPr>
          <w:rFonts w:ascii="Times New Roman" w:hAnsi="Times New Roman"/>
          <w:sz w:val="24"/>
        </w:rPr>
        <w:t xml:space="preserve">      </w:t>
      </w:r>
      <w:r w:rsidR="00663CBE">
        <w:rPr>
          <w:rFonts w:ascii="Times New Roman" w:hAnsi="Times New Roman"/>
          <w:sz w:val="24"/>
        </w:rPr>
        <w:t xml:space="preserve">     </w:t>
      </w:r>
      <w:r w:rsidR="0021299B" w:rsidRPr="0097256B">
        <w:rPr>
          <w:rFonts w:ascii="Times New Roman" w:hAnsi="Times New Roman"/>
          <w:sz w:val="24"/>
        </w:rPr>
        <w:t xml:space="preserve"> </w:t>
      </w:r>
      <w:r w:rsidR="008E1049">
        <w:rPr>
          <w:rFonts w:ascii="Times New Roman" w:hAnsi="Times New Roman"/>
          <w:sz w:val="24"/>
        </w:rPr>
        <w:t>A</w:t>
      </w:r>
    </w:p>
    <w:p w:rsidR="00986085" w:rsidRPr="0097256B" w:rsidRDefault="00986085" w:rsidP="00986085">
      <w:pPr>
        <w:ind w:left="3240"/>
        <w:jc w:val="both"/>
        <w:rPr>
          <w:rFonts w:ascii="Times New Roman" w:hAnsi="Times New Roman"/>
          <w:sz w:val="24"/>
        </w:rPr>
      </w:pPr>
    </w:p>
    <w:p w:rsidR="00663CBE" w:rsidRDefault="00986085" w:rsidP="00986085">
      <w:pPr>
        <w:ind w:left="3240"/>
        <w:jc w:val="both"/>
        <w:rPr>
          <w:rFonts w:ascii="Times New Roman" w:hAnsi="Times New Roman"/>
          <w:sz w:val="24"/>
        </w:rPr>
      </w:pPr>
      <w:r w:rsidRPr="0097256B">
        <w:rPr>
          <w:rFonts w:ascii="Times New Roman" w:hAnsi="Times New Roman"/>
          <w:sz w:val="24"/>
        </w:rPr>
        <w:t xml:space="preserve">            </w:t>
      </w:r>
      <w:r w:rsidR="0092298C">
        <w:rPr>
          <w:rFonts w:ascii="Times New Roman" w:hAnsi="Times New Roman"/>
          <w:sz w:val="24"/>
        </w:rPr>
        <w:t>Madame la présidente</w:t>
      </w:r>
      <w:r w:rsidR="00663CBE">
        <w:rPr>
          <w:rFonts w:ascii="Times New Roman" w:hAnsi="Times New Roman"/>
          <w:sz w:val="24"/>
        </w:rPr>
        <w:t xml:space="preserve"> de l’association</w:t>
      </w:r>
    </w:p>
    <w:p w:rsidR="0018479C" w:rsidRDefault="00663CBE" w:rsidP="00986085">
      <w:pPr>
        <w:ind w:left="3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proofErr w:type="gramStart"/>
      <w:r>
        <w:rPr>
          <w:rFonts w:ascii="Times New Roman" w:hAnsi="Times New Roman"/>
          <w:sz w:val="24"/>
        </w:rPr>
        <w:t>du</w:t>
      </w:r>
      <w:proofErr w:type="gramEnd"/>
      <w:r>
        <w:rPr>
          <w:rFonts w:ascii="Times New Roman" w:hAnsi="Times New Roman"/>
          <w:sz w:val="24"/>
        </w:rPr>
        <w:t xml:space="preserve"> collège Jacques </w:t>
      </w:r>
      <w:proofErr w:type="spellStart"/>
      <w:r>
        <w:rPr>
          <w:rFonts w:ascii="Times New Roman" w:hAnsi="Times New Roman"/>
          <w:sz w:val="24"/>
        </w:rPr>
        <w:t>Jorissen</w:t>
      </w:r>
      <w:proofErr w:type="spellEnd"/>
    </w:p>
    <w:p w:rsidR="002C7524" w:rsidRDefault="002C7524" w:rsidP="00986085">
      <w:pPr>
        <w:jc w:val="both"/>
        <w:rPr>
          <w:rFonts w:ascii="Times New Roman" w:hAnsi="Times New Roman"/>
          <w:sz w:val="24"/>
        </w:rPr>
      </w:pPr>
    </w:p>
    <w:p w:rsidR="001F33C4" w:rsidRDefault="001F33C4" w:rsidP="00986085">
      <w:pPr>
        <w:jc w:val="both"/>
        <w:rPr>
          <w:rFonts w:ascii="Times New Roman" w:hAnsi="Times New Roman"/>
          <w:sz w:val="24"/>
        </w:rPr>
      </w:pPr>
    </w:p>
    <w:p w:rsidR="001F33C4" w:rsidRDefault="001F33C4" w:rsidP="00986085">
      <w:pPr>
        <w:jc w:val="both"/>
        <w:rPr>
          <w:rFonts w:ascii="Times New Roman" w:hAnsi="Times New Roman"/>
          <w:sz w:val="24"/>
        </w:rPr>
      </w:pPr>
    </w:p>
    <w:p w:rsidR="00902EE3" w:rsidRDefault="00902EE3" w:rsidP="00986085">
      <w:pPr>
        <w:jc w:val="both"/>
        <w:rPr>
          <w:rFonts w:ascii="Times New Roman" w:hAnsi="Times New Roman"/>
          <w:sz w:val="24"/>
        </w:rPr>
      </w:pPr>
      <w:r w:rsidRPr="00902EE3">
        <w:rPr>
          <w:rFonts w:ascii="Times New Roman" w:hAnsi="Times New Roman"/>
          <w:sz w:val="24"/>
          <w:u w:val="single"/>
        </w:rPr>
        <w:t>Objet</w:t>
      </w:r>
      <w:r>
        <w:rPr>
          <w:rFonts w:ascii="Times New Roman" w:hAnsi="Times New Roman"/>
          <w:sz w:val="24"/>
        </w:rPr>
        <w:t> : élections</w:t>
      </w:r>
      <w:r w:rsidR="00143DC2">
        <w:rPr>
          <w:rFonts w:ascii="Times New Roman" w:hAnsi="Times New Roman"/>
          <w:sz w:val="24"/>
        </w:rPr>
        <w:t xml:space="preserve"> des parents d’élèves</w:t>
      </w:r>
    </w:p>
    <w:p w:rsidR="00902EE3" w:rsidRPr="0097256B" w:rsidRDefault="00902EE3" w:rsidP="00986085">
      <w:pPr>
        <w:jc w:val="both"/>
        <w:rPr>
          <w:rFonts w:ascii="Times New Roman" w:hAnsi="Times New Roman"/>
          <w:sz w:val="24"/>
        </w:rPr>
      </w:pPr>
    </w:p>
    <w:p w:rsidR="00320457" w:rsidRPr="0018479C" w:rsidRDefault="00320457" w:rsidP="008F19A5">
      <w:pPr>
        <w:rPr>
          <w:rFonts w:ascii="Times New Roman" w:hAnsi="Times New Roman"/>
          <w:sz w:val="24"/>
        </w:rPr>
      </w:pPr>
    </w:p>
    <w:p w:rsidR="008E1049" w:rsidRDefault="008E1049" w:rsidP="0092298C">
      <w:pPr>
        <w:tabs>
          <w:tab w:val="left" w:pos="128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Madame</w:t>
      </w:r>
      <w:r w:rsidR="0092298C">
        <w:rPr>
          <w:rFonts w:ascii="Times New Roman" w:hAnsi="Times New Roman"/>
          <w:sz w:val="24"/>
        </w:rPr>
        <w:t xml:space="preserve"> la Présidente</w:t>
      </w:r>
      <w:r>
        <w:rPr>
          <w:rFonts w:ascii="Times New Roman" w:hAnsi="Times New Roman"/>
          <w:sz w:val="24"/>
        </w:rPr>
        <w:t>,</w:t>
      </w:r>
    </w:p>
    <w:p w:rsidR="0092298C" w:rsidRDefault="0092298C" w:rsidP="0092298C">
      <w:pPr>
        <w:tabs>
          <w:tab w:val="left" w:pos="1288"/>
        </w:tabs>
        <w:rPr>
          <w:rFonts w:ascii="Times New Roman" w:hAnsi="Times New Roman"/>
          <w:sz w:val="24"/>
        </w:rPr>
      </w:pPr>
    </w:p>
    <w:p w:rsidR="0092298C" w:rsidRDefault="0092298C" w:rsidP="0092298C">
      <w:pPr>
        <w:tabs>
          <w:tab w:val="left" w:pos="128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 viens de recevoir votre courrier m’informant de votre recours en annulation du scrutin du vendredi 11 octobre 2013 pour les raisons suivantes :</w:t>
      </w:r>
    </w:p>
    <w:p w:rsidR="0092298C" w:rsidRDefault="0092298C" w:rsidP="0092298C">
      <w:pPr>
        <w:tabs>
          <w:tab w:val="left" w:pos="1288"/>
        </w:tabs>
        <w:rPr>
          <w:rFonts w:ascii="Times New Roman" w:hAnsi="Times New Roman"/>
          <w:sz w:val="24"/>
        </w:rPr>
      </w:pPr>
    </w:p>
    <w:p w:rsidR="0092298C" w:rsidRDefault="0092298C" w:rsidP="0092298C">
      <w:pPr>
        <w:tabs>
          <w:tab w:val="left" w:pos="128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le scrutin s’étant déroulé dans des conditions très contestables et entachées de nombreuses irrégularités</w:t>
      </w:r>
    </w:p>
    <w:p w:rsidR="0092298C" w:rsidRDefault="0092298C" w:rsidP="0092298C">
      <w:pPr>
        <w:tabs>
          <w:tab w:val="left" w:pos="1288"/>
        </w:tabs>
        <w:rPr>
          <w:rFonts w:ascii="Times New Roman" w:hAnsi="Times New Roman"/>
          <w:sz w:val="24"/>
        </w:rPr>
      </w:pPr>
    </w:p>
    <w:p w:rsidR="0092298C" w:rsidRPr="00EB4B4E" w:rsidRDefault="00EB4B4E" w:rsidP="00EB4B4E">
      <w:pPr>
        <w:tabs>
          <w:tab w:val="left" w:pos="128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92298C" w:rsidRPr="00EB4B4E">
        <w:rPr>
          <w:rFonts w:ascii="Times New Roman" w:hAnsi="Times New Roman"/>
          <w:sz w:val="24"/>
        </w:rPr>
        <w:t>les dispositions du code de l’Education Nationale n’ont pas été respectées</w:t>
      </w:r>
    </w:p>
    <w:p w:rsidR="0092298C" w:rsidRDefault="0092298C" w:rsidP="0092298C">
      <w:pPr>
        <w:tabs>
          <w:tab w:val="left" w:pos="1288"/>
        </w:tabs>
        <w:rPr>
          <w:rFonts w:ascii="Times New Roman" w:hAnsi="Times New Roman"/>
          <w:sz w:val="24"/>
        </w:rPr>
      </w:pPr>
    </w:p>
    <w:p w:rsidR="0092298C" w:rsidRDefault="0092298C" w:rsidP="0092298C">
      <w:pPr>
        <w:tabs>
          <w:tab w:val="left" w:pos="128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 déplore qu’aucune communication </w:t>
      </w:r>
      <w:proofErr w:type="gramStart"/>
      <w:r>
        <w:rPr>
          <w:rFonts w:ascii="Times New Roman" w:hAnsi="Times New Roman"/>
          <w:sz w:val="24"/>
        </w:rPr>
        <w:t>n’</w:t>
      </w:r>
      <w:r w:rsidR="004F315B">
        <w:rPr>
          <w:rFonts w:ascii="Times New Roman" w:hAnsi="Times New Roman"/>
          <w:sz w:val="24"/>
        </w:rPr>
        <w:t>ai</w:t>
      </w:r>
      <w:proofErr w:type="gramEnd"/>
      <w:r>
        <w:rPr>
          <w:rFonts w:ascii="Times New Roman" w:hAnsi="Times New Roman"/>
          <w:sz w:val="24"/>
        </w:rPr>
        <w:t xml:space="preserve"> eu lieu depuis les élections du vendredi 11 octobre m’informant de vos revendications alors que l’établissement vient de recevoir votre courrier en date du 22 octobre 2013 et que les services</w:t>
      </w:r>
      <w:r w:rsidR="00143DC2">
        <w:rPr>
          <w:rFonts w:ascii="Times New Roman" w:hAnsi="Times New Roman"/>
          <w:sz w:val="24"/>
        </w:rPr>
        <w:t xml:space="preserve"> du rectorat m’ont informé de l’annulation du scrutin le 21 octobre 2013.</w:t>
      </w:r>
    </w:p>
    <w:p w:rsidR="00143DC2" w:rsidRDefault="00143DC2" w:rsidP="0092298C">
      <w:pPr>
        <w:tabs>
          <w:tab w:val="left" w:pos="1288"/>
        </w:tabs>
        <w:rPr>
          <w:rFonts w:ascii="Times New Roman" w:hAnsi="Times New Roman"/>
          <w:sz w:val="24"/>
        </w:rPr>
      </w:pPr>
    </w:p>
    <w:p w:rsidR="00143DC2" w:rsidRDefault="00143DC2" w:rsidP="0092298C">
      <w:pPr>
        <w:tabs>
          <w:tab w:val="left" w:pos="128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Une nouvelle élection des parents d’élèves a donc été programmée :</w:t>
      </w:r>
    </w:p>
    <w:p w:rsidR="00143DC2" w:rsidRDefault="00143DC2" w:rsidP="0092298C">
      <w:pPr>
        <w:tabs>
          <w:tab w:val="left" w:pos="1288"/>
        </w:tabs>
        <w:rPr>
          <w:rFonts w:ascii="Times New Roman" w:hAnsi="Times New Roman"/>
          <w:sz w:val="24"/>
        </w:rPr>
      </w:pPr>
    </w:p>
    <w:p w:rsidR="00143DC2" w:rsidRPr="00143DC2" w:rsidRDefault="00143DC2" w:rsidP="00143DC2">
      <w:pPr>
        <w:tabs>
          <w:tab w:val="left" w:pos="1288"/>
        </w:tabs>
        <w:jc w:val="center"/>
        <w:rPr>
          <w:rFonts w:ascii="Times New Roman" w:hAnsi="Times New Roman"/>
          <w:b/>
          <w:sz w:val="24"/>
        </w:rPr>
      </w:pPr>
      <w:proofErr w:type="gramStart"/>
      <w:r w:rsidRPr="00143DC2">
        <w:rPr>
          <w:rFonts w:ascii="Times New Roman" w:hAnsi="Times New Roman"/>
          <w:b/>
          <w:sz w:val="24"/>
        </w:rPr>
        <w:t>le</w:t>
      </w:r>
      <w:proofErr w:type="gramEnd"/>
      <w:r w:rsidRPr="00143DC2">
        <w:rPr>
          <w:rFonts w:ascii="Times New Roman" w:hAnsi="Times New Roman"/>
          <w:b/>
          <w:sz w:val="24"/>
        </w:rPr>
        <w:t xml:space="preserve"> vendredi 08 novembre 2013</w:t>
      </w:r>
    </w:p>
    <w:p w:rsidR="00143DC2" w:rsidRPr="00143DC2" w:rsidRDefault="00143DC2" w:rsidP="00143DC2">
      <w:pPr>
        <w:tabs>
          <w:tab w:val="left" w:pos="1288"/>
        </w:tabs>
        <w:jc w:val="center"/>
        <w:rPr>
          <w:rFonts w:ascii="Times New Roman" w:hAnsi="Times New Roman"/>
          <w:b/>
          <w:sz w:val="24"/>
        </w:rPr>
      </w:pPr>
      <w:proofErr w:type="gramStart"/>
      <w:r w:rsidRPr="00143DC2">
        <w:rPr>
          <w:rFonts w:ascii="Times New Roman" w:hAnsi="Times New Roman"/>
          <w:b/>
          <w:sz w:val="24"/>
        </w:rPr>
        <w:t>de</w:t>
      </w:r>
      <w:proofErr w:type="gramEnd"/>
      <w:r w:rsidRPr="00143DC2">
        <w:rPr>
          <w:rFonts w:ascii="Times New Roman" w:hAnsi="Times New Roman"/>
          <w:b/>
          <w:sz w:val="24"/>
        </w:rPr>
        <w:t xml:space="preserve"> 08h00 à 12h00</w:t>
      </w:r>
    </w:p>
    <w:p w:rsidR="00143DC2" w:rsidRPr="00143DC2" w:rsidRDefault="00143DC2" w:rsidP="00143DC2">
      <w:pPr>
        <w:tabs>
          <w:tab w:val="left" w:pos="1288"/>
        </w:tabs>
        <w:jc w:val="center"/>
        <w:rPr>
          <w:rFonts w:ascii="Times New Roman" w:hAnsi="Times New Roman"/>
          <w:b/>
          <w:sz w:val="24"/>
        </w:rPr>
      </w:pPr>
      <w:proofErr w:type="gramStart"/>
      <w:r w:rsidRPr="00143DC2">
        <w:rPr>
          <w:rFonts w:ascii="Times New Roman" w:hAnsi="Times New Roman"/>
          <w:b/>
          <w:sz w:val="24"/>
        </w:rPr>
        <w:t>au</w:t>
      </w:r>
      <w:proofErr w:type="gramEnd"/>
      <w:r w:rsidRPr="00143DC2">
        <w:rPr>
          <w:rFonts w:ascii="Times New Roman" w:hAnsi="Times New Roman"/>
          <w:b/>
          <w:sz w:val="24"/>
        </w:rPr>
        <w:t xml:space="preserve"> collège </w:t>
      </w:r>
      <w:proofErr w:type="spellStart"/>
      <w:r w:rsidRPr="00143DC2">
        <w:rPr>
          <w:rFonts w:ascii="Times New Roman" w:hAnsi="Times New Roman"/>
          <w:b/>
          <w:sz w:val="24"/>
        </w:rPr>
        <w:t>Jorissen</w:t>
      </w:r>
      <w:proofErr w:type="spellEnd"/>
    </w:p>
    <w:p w:rsidR="00143DC2" w:rsidRPr="00143DC2" w:rsidRDefault="00143DC2" w:rsidP="00143DC2">
      <w:pPr>
        <w:tabs>
          <w:tab w:val="left" w:pos="1288"/>
        </w:tabs>
        <w:jc w:val="center"/>
        <w:rPr>
          <w:rFonts w:ascii="Times New Roman" w:hAnsi="Times New Roman"/>
          <w:b/>
          <w:sz w:val="24"/>
        </w:rPr>
      </w:pPr>
      <w:proofErr w:type="gramStart"/>
      <w:r w:rsidRPr="00143DC2">
        <w:rPr>
          <w:rFonts w:ascii="Times New Roman" w:hAnsi="Times New Roman"/>
          <w:b/>
          <w:sz w:val="24"/>
        </w:rPr>
        <w:t>en</w:t>
      </w:r>
      <w:proofErr w:type="gramEnd"/>
      <w:r w:rsidRPr="00143DC2">
        <w:rPr>
          <w:rFonts w:ascii="Times New Roman" w:hAnsi="Times New Roman"/>
          <w:b/>
          <w:sz w:val="24"/>
        </w:rPr>
        <w:t xml:space="preserve"> salle 15</w:t>
      </w:r>
    </w:p>
    <w:p w:rsidR="008E1049" w:rsidRDefault="008E1049" w:rsidP="008E1049">
      <w:pPr>
        <w:tabs>
          <w:tab w:val="left" w:pos="1288"/>
        </w:tabs>
        <w:jc w:val="both"/>
        <w:rPr>
          <w:rFonts w:ascii="Times New Roman" w:hAnsi="Times New Roman"/>
          <w:sz w:val="24"/>
        </w:rPr>
      </w:pPr>
    </w:p>
    <w:p w:rsidR="008E1049" w:rsidRPr="008E1049" w:rsidRDefault="00143DC2" w:rsidP="008E1049">
      <w:pPr>
        <w:tabs>
          <w:tab w:val="left" w:pos="1288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 vous invite à prendre contact avec mon secrétariat afin que le nouveau matériel soit mis à votre disposition.</w:t>
      </w:r>
    </w:p>
    <w:p w:rsidR="00960466" w:rsidRDefault="00960466" w:rsidP="00960466">
      <w:pPr>
        <w:tabs>
          <w:tab w:val="left" w:pos="1288"/>
        </w:tabs>
        <w:jc w:val="both"/>
        <w:rPr>
          <w:rFonts w:ascii="Times New Roman" w:hAnsi="Times New Roman"/>
          <w:sz w:val="24"/>
        </w:rPr>
      </w:pPr>
    </w:p>
    <w:p w:rsidR="00986085" w:rsidRPr="0097256B" w:rsidRDefault="008E1049" w:rsidP="004F6E64">
      <w:pPr>
        <w:tabs>
          <w:tab w:val="left" w:pos="1288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Veuillez agréer, Madame</w:t>
      </w:r>
      <w:r w:rsidR="00143DC2">
        <w:rPr>
          <w:rFonts w:ascii="Times New Roman" w:hAnsi="Times New Roman"/>
          <w:sz w:val="24"/>
        </w:rPr>
        <w:t xml:space="preserve"> la présidente</w:t>
      </w:r>
      <w:r w:rsidR="001813EA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mes salutations les plus respectueuses</w:t>
      </w:r>
      <w:r w:rsidR="00574AE0">
        <w:rPr>
          <w:rFonts w:ascii="Times New Roman" w:hAnsi="Times New Roman"/>
          <w:sz w:val="24"/>
        </w:rPr>
        <w:t>.</w:t>
      </w:r>
    </w:p>
    <w:p w:rsidR="00986085" w:rsidRPr="0097256B" w:rsidRDefault="00986085" w:rsidP="004F6E64">
      <w:pPr>
        <w:tabs>
          <w:tab w:val="left" w:pos="1288"/>
        </w:tabs>
        <w:jc w:val="both"/>
        <w:rPr>
          <w:rFonts w:ascii="Times New Roman" w:hAnsi="Times New Roman"/>
          <w:sz w:val="24"/>
        </w:rPr>
      </w:pPr>
    </w:p>
    <w:p w:rsidR="00986085" w:rsidRPr="0097256B" w:rsidRDefault="00986085" w:rsidP="00986085">
      <w:pPr>
        <w:tabs>
          <w:tab w:val="left" w:pos="1288"/>
        </w:tabs>
        <w:rPr>
          <w:rFonts w:ascii="Times New Roman" w:hAnsi="Times New Roman"/>
          <w:sz w:val="24"/>
        </w:rPr>
      </w:pPr>
    </w:p>
    <w:p w:rsidR="00986085" w:rsidRPr="0097256B" w:rsidRDefault="00986085" w:rsidP="00986085">
      <w:pPr>
        <w:tabs>
          <w:tab w:val="left" w:pos="1288"/>
        </w:tabs>
        <w:rPr>
          <w:rFonts w:ascii="Times New Roman" w:hAnsi="Times New Roman"/>
          <w:sz w:val="24"/>
        </w:rPr>
      </w:pPr>
    </w:p>
    <w:p w:rsidR="002C7524" w:rsidRPr="0097256B" w:rsidRDefault="00EE0413" w:rsidP="00EE0413">
      <w:pPr>
        <w:tabs>
          <w:tab w:val="left" w:pos="1288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986085" w:rsidRPr="0097256B">
        <w:rPr>
          <w:rFonts w:ascii="Times New Roman" w:hAnsi="Times New Roman"/>
          <w:b/>
          <w:sz w:val="24"/>
        </w:rPr>
        <w:t>Nadia BELDJOUTI</w:t>
      </w:r>
    </w:p>
    <w:p w:rsidR="00464B66" w:rsidRPr="0025564B" w:rsidRDefault="00464B66" w:rsidP="00EE0413">
      <w:pPr>
        <w:tabs>
          <w:tab w:val="left" w:pos="128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776" behindDoc="0" locked="0" layoutInCell="1" allowOverlap="1" wp14:anchorId="2FDA57FF" wp14:editId="666EA6FA">
            <wp:simplePos x="0" y="0"/>
            <wp:positionH relativeFrom="column">
              <wp:posOffset>2706255</wp:posOffset>
            </wp:positionH>
            <wp:positionV relativeFrom="paragraph">
              <wp:posOffset>36310</wp:posOffset>
            </wp:positionV>
            <wp:extent cx="1571625" cy="1219200"/>
            <wp:effectExtent l="0" t="0" r="9525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41"/>
                    <a:stretch/>
                  </pic:blipFill>
                  <pic:spPr bwMode="auto">
                    <a:xfrm>
                      <a:off x="0" y="0"/>
                      <a:ext cx="15716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464B66" w:rsidRPr="0025564B" w:rsidSect="002202D9">
      <w:headerReference w:type="default" r:id="rId16"/>
      <w:headerReference w:type="first" r:id="rId17"/>
      <w:pgSz w:w="11906" w:h="16838"/>
      <w:pgMar w:top="1134" w:right="794" w:bottom="1418" w:left="32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681" w:rsidRDefault="00530681">
      <w:r>
        <w:separator/>
      </w:r>
    </w:p>
  </w:endnote>
  <w:endnote w:type="continuationSeparator" w:id="0">
    <w:p w:rsidR="00530681" w:rsidRDefault="0053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681" w:rsidRDefault="00530681">
      <w:r>
        <w:separator/>
      </w:r>
    </w:p>
  </w:footnote>
  <w:footnote w:type="continuationSeparator" w:id="0">
    <w:p w:rsidR="00530681" w:rsidRDefault="00530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4E9" w:rsidRDefault="00682A9E" w:rsidP="004104E9">
    <w:pPr>
      <w:pStyle w:val="En-tte"/>
      <w:tabs>
        <w:tab w:val="clear" w:pos="4536"/>
      </w:tabs>
      <w:ind w:left="-232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504190</wp:posOffset>
              </wp:positionH>
              <wp:positionV relativeFrom="page">
                <wp:posOffset>1123315</wp:posOffset>
              </wp:positionV>
              <wp:extent cx="1475740" cy="5400040"/>
              <wp:effectExtent l="0" t="0" r="1270" b="127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74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342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1548"/>
                            <w:gridCol w:w="794"/>
                          </w:tblGrid>
                          <w:tr w:rsidR="00EB328E">
                            <w:tc>
                              <w:tcPr>
                                <w:tcW w:w="2342" w:type="dxa"/>
                                <w:gridSpan w:val="2"/>
                              </w:tcPr>
                              <w:p w:rsidR="00EB328E" w:rsidRPr="005D3AF2" w:rsidRDefault="002C7524" w:rsidP="005D3AF2">
                                <w:pPr>
                                  <w:jc w:val="right"/>
                                  <w:rPr>
                                    <w:rStyle w:val="Numrodepage"/>
                                    <w:rFonts w:ascii="Arial Narrow" w:hAnsi="Arial Narrow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662305" cy="800735"/>
                                      <wp:effectExtent l="19050" t="0" r="4445" b="0"/>
                                      <wp:docPr id="4" name="Image 4" descr="é-0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 descr="é-0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62305" cy="8007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EB328E">
                            <w:tc>
                              <w:tcPr>
                                <w:tcW w:w="1548" w:type="dxa"/>
                              </w:tcPr>
                              <w:p w:rsidR="00EB328E" w:rsidRPr="005D3AF2" w:rsidRDefault="00EB328E" w:rsidP="002202D9">
                                <w:pPr>
                                  <w:rPr>
                                    <w:rStyle w:val="Numrodepage"/>
                                    <w:rFonts w:ascii="Arial Narrow" w:hAnsi="Arial Narrow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9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EB328E" w:rsidRDefault="00B57DD5" w:rsidP="002202D9">
                                <w:r w:rsidRPr="005D3AF2">
                                  <w:rPr>
                                    <w:rStyle w:val="Numrodepage"/>
                                    <w:rFonts w:ascii="Arial Narrow" w:hAnsi="Arial Narrow"/>
                                  </w:rPr>
                                  <w:fldChar w:fldCharType="begin"/>
                                </w:r>
                                <w:r w:rsidR="00EB328E" w:rsidRPr="005D3AF2">
                                  <w:rPr>
                                    <w:rStyle w:val="Numrodepage"/>
                                    <w:rFonts w:ascii="Arial Narrow" w:hAnsi="Arial Narrow"/>
                                  </w:rPr>
                                  <w:instrText xml:space="preserve"> PAGE </w:instrText>
                                </w:r>
                                <w:r w:rsidRPr="005D3AF2">
                                  <w:rPr>
                                    <w:rStyle w:val="Numrodepage"/>
                                    <w:rFonts w:ascii="Arial Narrow" w:hAnsi="Arial Narrow"/>
                                  </w:rPr>
                                  <w:fldChar w:fldCharType="separate"/>
                                </w:r>
                                <w:r w:rsidR="00EB4B4E">
                                  <w:rPr>
                                    <w:rStyle w:val="Numrodepage"/>
                                    <w:rFonts w:ascii="Arial Narrow" w:hAnsi="Arial Narrow"/>
                                    <w:noProof/>
                                  </w:rPr>
                                  <w:t>2</w:t>
                                </w:r>
                                <w:r w:rsidRPr="005D3AF2">
                                  <w:rPr>
                                    <w:rStyle w:val="Numrodepage"/>
                                    <w:rFonts w:ascii="Arial Narrow" w:hAnsi="Arial Narrow"/>
                                  </w:rPr>
                                  <w:fldChar w:fldCharType="end"/>
                                </w:r>
                                <w:r w:rsidR="00EB328E" w:rsidRPr="005D3AF2">
                                  <w:rPr>
                                    <w:rStyle w:val="Numrodepage"/>
                                    <w:rFonts w:ascii="Arial Narrow" w:hAnsi="Arial Narrow"/>
                                  </w:rPr>
                                  <w:t xml:space="preserve"> / </w:t>
                                </w:r>
                                <w:r w:rsidRPr="005D3AF2">
                                  <w:rPr>
                                    <w:rStyle w:val="Numrodepage"/>
                                    <w:rFonts w:ascii="Arial Narrow" w:hAnsi="Arial Narrow"/>
                                  </w:rPr>
                                  <w:fldChar w:fldCharType="begin"/>
                                </w:r>
                                <w:r w:rsidR="00EB328E" w:rsidRPr="005D3AF2">
                                  <w:rPr>
                                    <w:rStyle w:val="Numrodepage"/>
                                    <w:rFonts w:ascii="Arial Narrow" w:hAnsi="Arial Narrow"/>
                                  </w:rPr>
                                  <w:instrText xml:space="preserve"> NUMPAGES </w:instrText>
                                </w:r>
                                <w:r w:rsidRPr="005D3AF2">
                                  <w:rPr>
                                    <w:rStyle w:val="Numrodepage"/>
                                    <w:rFonts w:ascii="Arial Narrow" w:hAnsi="Arial Narrow"/>
                                  </w:rPr>
                                  <w:fldChar w:fldCharType="separate"/>
                                </w:r>
                                <w:r w:rsidR="00C253A6">
                                  <w:rPr>
                                    <w:rStyle w:val="Numrodepage"/>
                                    <w:rFonts w:ascii="Arial Narrow" w:hAnsi="Arial Narrow"/>
                                    <w:noProof/>
                                  </w:rPr>
                                  <w:t>1</w:t>
                                </w:r>
                                <w:r w:rsidRPr="005D3AF2">
                                  <w:rPr>
                                    <w:rStyle w:val="Numrodepage"/>
                                    <w:rFonts w:ascii="Arial Narrow" w:hAnsi="Arial Narrow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4104E9" w:rsidRDefault="004104E9" w:rsidP="004104E9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9.7pt;margin-top:88.45pt;width:116.2pt;height:425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" filled="f" stroked="f">
              <v:textbox inset="0,0,0,0">
                <w:txbxContent>
                  <w:tbl>
                    <w:tblPr>
                      <w:tblW w:w="2342" w:type="dxa"/>
                      <w:tblLook w:val="01E0" w:firstRow="1" w:lastRow="1" w:firstColumn="1" w:lastColumn="1" w:noHBand="0" w:noVBand="0"/>
                    </w:tblPr>
                    <w:tblGrid>
                      <w:gridCol w:w="1548"/>
                      <w:gridCol w:w="794"/>
                    </w:tblGrid>
                    <w:tr w:rsidR="00EB328E">
                      <w:tc>
                        <w:tcPr>
                          <w:tcW w:w="2342" w:type="dxa"/>
                          <w:gridSpan w:val="2"/>
                        </w:tcPr>
                        <w:p w:rsidR="00EB328E" w:rsidRPr="005D3AF2" w:rsidRDefault="002C7524" w:rsidP="005D3AF2">
                          <w:pPr>
                            <w:jc w:val="right"/>
                            <w:rPr>
                              <w:rStyle w:val="Numrodepage"/>
                              <w:rFonts w:ascii="Arial Narrow" w:hAnsi="Arial Narrow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62305" cy="800735"/>
                                <wp:effectExtent l="19050" t="0" r="4445" b="0"/>
                                <wp:docPr id="4" name="Image 4" descr="é-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é-0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2305" cy="8007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EB328E">
                      <w:tc>
                        <w:tcPr>
                          <w:tcW w:w="1548" w:type="dxa"/>
                        </w:tcPr>
                        <w:p w:rsidR="00EB328E" w:rsidRPr="005D3AF2" w:rsidRDefault="00EB328E" w:rsidP="002202D9">
                          <w:pPr>
                            <w:rPr>
                              <w:rStyle w:val="Numrodepage"/>
                              <w:rFonts w:ascii="Arial Narrow" w:hAnsi="Arial Narrow"/>
                            </w:rPr>
                          </w:pPr>
                        </w:p>
                      </w:tc>
                      <w:tc>
                        <w:tcPr>
                          <w:tcW w:w="794" w:type="dxa"/>
                          <w:tcMar>
                            <w:left w:w="0" w:type="dxa"/>
                            <w:right w:w="0" w:type="dxa"/>
                          </w:tcMar>
                        </w:tcPr>
                        <w:p w:rsidR="00EB328E" w:rsidRDefault="00B57DD5" w:rsidP="002202D9">
                          <w:r w:rsidRPr="005D3AF2">
                            <w:rPr>
                              <w:rStyle w:val="Numrodepage"/>
                              <w:rFonts w:ascii="Arial Narrow" w:hAnsi="Arial Narrow"/>
                            </w:rPr>
                            <w:fldChar w:fldCharType="begin"/>
                          </w:r>
                          <w:r w:rsidR="00EB328E" w:rsidRPr="005D3AF2">
                            <w:rPr>
                              <w:rStyle w:val="Numrodepage"/>
                              <w:rFonts w:ascii="Arial Narrow" w:hAnsi="Arial Narrow"/>
                            </w:rPr>
                            <w:instrText xml:space="preserve"> PAGE </w:instrText>
                          </w:r>
                          <w:r w:rsidRPr="005D3AF2">
                            <w:rPr>
                              <w:rStyle w:val="Numrodepage"/>
                              <w:rFonts w:ascii="Arial Narrow" w:hAnsi="Arial Narrow"/>
                            </w:rPr>
                            <w:fldChar w:fldCharType="separate"/>
                          </w:r>
                          <w:r w:rsidR="00EB4B4E">
                            <w:rPr>
                              <w:rStyle w:val="Numrodepage"/>
                              <w:rFonts w:ascii="Arial Narrow" w:hAnsi="Arial Narrow"/>
                              <w:noProof/>
                            </w:rPr>
                            <w:t>2</w:t>
                          </w:r>
                          <w:r w:rsidRPr="005D3AF2">
                            <w:rPr>
                              <w:rStyle w:val="Numrodepage"/>
                              <w:rFonts w:ascii="Arial Narrow" w:hAnsi="Arial Narrow"/>
                            </w:rPr>
                            <w:fldChar w:fldCharType="end"/>
                          </w:r>
                          <w:r w:rsidR="00EB328E" w:rsidRPr="005D3AF2">
                            <w:rPr>
                              <w:rStyle w:val="Numrodepage"/>
                              <w:rFonts w:ascii="Arial Narrow" w:hAnsi="Arial Narrow"/>
                            </w:rPr>
                            <w:t xml:space="preserve"> / </w:t>
                          </w:r>
                          <w:r w:rsidRPr="005D3AF2">
                            <w:rPr>
                              <w:rStyle w:val="Numrodepage"/>
                              <w:rFonts w:ascii="Arial Narrow" w:hAnsi="Arial Narrow"/>
                            </w:rPr>
                            <w:fldChar w:fldCharType="begin"/>
                          </w:r>
                          <w:r w:rsidR="00EB328E" w:rsidRPr="005D3AF2">
                            <w:rPr>
                              <w:rStyle w:val="Numrodepage"/>
                              <w:rFonts w:ascii="Arial Narrow" w:hAnsi="Arial Narrow"/>
                            </w:rPr>
                            <w:instrText xml:space="preserve"> NUMPAGES </w:instrText>
                          </w:r>
                          <w:r w:rsidRPr="005D3AF2">
                            <w:rPr>
                              <w:rStyle w:val="Numrodepage"/>
                              <w:rFonts w:ascii="Arial Narrow" w:hAnsi="Arial Narrow"/>
                            </w:rPr>
                            <w:fldChar w:fldCharType="separate"/>
                          </w:r>
                          <w:r w:rsidR="00C253A6">
                            <w:rPr>
                              <w:rStyle w:val="Numrodepage"/>
                              <w:rFonts w:ascii="Arial Narrow" w:hAnsi="Arial Narrow"/>
                              <w:noProof/>
                            </w:rPr>
                            <w:t>1</w:t>
                          </w:r>
                          <w:r w:rsidRPr="005D3AF2">
                            <w:rPr>
                              <w:rStyle w:val="Numrodepage"/>
                              <w:rFonts w:ascii="Arial Narrow" w:hAnsi="Arial Narrow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4104E9" w:rsidRDefault="004104E9" w:rsidP="004104E9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2D9" w:rsidRDefault="002C7524" w:rsidP="00DC72E1">
    <w:pPr>
      <w:pStyle w:val="En-tte"/>
      <w:tabs>
        <w:tab w:val="clear" w:pos="4536"/>
      </w:tabs>
      <w:ind w:left="-3240" w:right="-794"/>
      <w:jc w:val="center"/>
    </w:pPr>
    <w:r>
      <w:rPr>
        <w:noProof/>
      </w:rPr>
      <w:drawing>
        <wp:inline distT="0" distB="0" distL="0" distR="0">
          <wp:extent cx="788035" cy="466725"/>
          <wp:effectExtent l="19050" t="0" r="0" b="0"/>
          <wp:docPr id="1" name="Image 1" descr="Marianne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ianne20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02D9" w:rsidRDefault="002202D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5149C"/>
    <w:multiLevelType w:val="hybridMultilevel"/>
    <w:tmpl w:val="8F703C32"/>
    <w:lvl w:ilvl="0" w:tplc="825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F6A6B"/>
    <w:multiLevelType w:val="hybridMultilevel"/>
    <w:tmpl w:val="C546CB12"/>
    <w:lvl w:ilvl="0" w:tplc="CC9C3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799"/>
    <w:rsid w:val="0002674C"/>
    <w:rsid w:val="000672C3"/>
    <w:rsid w:val="000910A1"/>
    <w:rsid w:val="000C59EA"/>
    <w:rsid w:val="000F6074"/>
    <w:rsid w:val="00126185"/>
    <w:rsid w:val="0012780B"/>
    <w:rsid w:val="00143DC2"/>
    <w:rsid w:val="00172C86"/>
    <w:rsid w:val="001813EA"/>
    <w:rsid w:val="0018479C"/>
    <w:rsid w:val="001C49D6"/>
    <w:rsid w:val="001E6B32"/>
    <w:rsid w:val="001F33C4"/>
    <w:rsid w:val="001F3F70"/>
    <w:rsid w:val="0020403F"/>
    <w:rsid w:val="00206155"/>
    <w:rsid w:val="0021299B"/>
    <w:rsid w:val="002202D9"/>
    <w:rsid w:val="00220FA2"/>
    <w:rsid w:val="0024180F"/>
    <w:rsid w:val="0025564B"/>
    <w:rsid w:val="00283953"/>
    <w:rsid w:val="002C7524"/>
    <w:rsid w:val="002E1FA4"/>
    <w:rsid w:val="002E4D6E"/>
    <w:rsid w:val="002F0AE9"/>
    <w:rsid w:val="00320457"/>
    <w:rsid w:val="00324ED7"/>
    <w:rsid w:val="00363124"/>
    <w:rsid w:val="003679D7"/>
    <w:rsid w:val="00394262"/>
    <w:rsid w:val="003A1CB3"/>
    <w:rsid w:val="004104E9"/>
    <w:rsid w:val="00432FBC"/>
    <w:rsid w:val="004410F8"/>
    <w:rsid w:val="00457D28"/>
    <w:rsid w:val="00464B66"/>
    <w:rsid w:val="00465F7C"/>
    <w:rsid w:val="004C3B97"/>
    <w:rsid w:val="004D230F"/>
    <w:rsid w:val="004F315B"/>
    <w:rsid w:val="004F6E64"/>
    <w:rsid w:val="005115E4"/>
    <w:rsid w:val="00514AFA"/>
    <w:rsid w:val="005253FE"/>
    <w:rsid w:val="00530681"/>
    <w:rsid w:val="00543FC4"/>
    <w:rsid w:val="00544B8A"/>
    <w:rsid w:val="00561A44"/>
    <w:rsid w:val="00571AA1"/>
    <w:rsid w:val="00574AE0"/>
    <w:rsid w:val="005A3613"/>
    <w:rsid w:val="005C5CC7"/>
    <w:rsid w:val="005D3AF2"/>
    <w:rsid w:val="005E6374"/>
    <w:rsid w:val="005F0680"/>
    <w:rsid w:val="00622115"/>
    <w:rsid w:val="0063057F"/>
    <w:rsid w:val="00637D32"/>
    <w:rsid w:val="0065516C"/>
    <w:rsid w:val="00663CBE"/>
    <w:rsid w:val="00664ED2"/>
    <w:rsid w:val="00682A9E"/>
    <w:rsid w:val="006A4679"/>
    <w:rsid w:val="006D7264"/>
    <w:rsid w:val="006E5505"/>
    <w:rsid w:val="00711195"/>
    <w:rsid w:val="0073393D"/>
    <w:rsid w:val="00754FA5"/>
    <w:rsid w:val="007711E1"/>
    <w:rsid w:val="007909B2"/>
    <w:rsid w:val="007B3C7E"/>
    <w:rsid w:val="00806BDF"/>
    <w:rsid w:val="00857766"/>
    <w:rsid w:val="00891D33"/>
    <w:rsid w:val="008C2C6E"/>
    <w:rsid w:val="008D1799"/>
    <w:rsid w:val="008D3F86"/>
    <w:rsid w:val="008E1049"/>
    <w:rsid w:val="008E137E"/>
    <w:rsid w:val="008E6A6D"/>
    <w:rsid w:val="008F19A5"/>
    <w:rsid w:val="00902EE3"/>
    <w:rsid w:val="0092298C"/>
    <w:rsid w:val="00932411"/>
    <w:rsid w:val="00960466"/>
    <w:rsid w:val="0097256B"/>
    <w:rsid w:val="00977671"/>
    <w:rsid w:val="00986085"/>
    <w:rsid w:val="009A250D"/>
    <w:rsid w:val="009B4E8D"/>
    <w:rsid w:val="009B7EE7"/>
    <w:rsid w:val="009C509E"/>
    <w:rsid w:val="009C7660"/>
    <w:rsid w:val="00A239CD"/>
    <w:rsid w:val="00A37768"/>
    <w:rsid w:val="00A46AA0"/>
    <w:rsid w:val="00A63D08"/>
    <w:rsid w:val="00A93923"/>
    <w:rsid w:val="00AB2CBE"/>
    <w:rsid w:val="00AE5D42"/>
    <w:rsid w:val="00B22861"/>
    <w:rsid w:val="00B5362A"/>
    <w:rsid w:val="00B5499C"/>
    <w:rsid w:val="00B57DD5"/>
    <w:rsid w:val="00B82167"/>
    <w:rsid w:val="00B853FE"/>
    <w:rsid w:val="00BB0C3F"/>
    <w:rsid w:val="00BD3484"/>
    <w:rsid w:val="00C16945"/>
    <w:rsid w:val="00C16F1F"/>
    <w:rsid w:val="00C22F99"/>
    <w:rsid w:val="00C253A6"/>
    <w:rsid w:val="00C7498C"/>
    <w:rsid w:val="00C833CC"/>
    <w:rsid w:val="00D35B2B"/>
    <w:rsid w:val="00D55851"/>
    <w:rsid w:val="00D95FE6"/>
    <w:rsid w:val="00DB17F8"/>
    <w:rsid w:val="00DC5609"/>
    <w:rsid w:val="00DC72E1"/>
    <w:rsid w:val="00DE7A57"/>
    <w:rsid w:val="00DF606E"/>
    <w:rsid w:val="00E5184C"/>
    <w:rsid w:val="00E56B03"/>
    <w:rsid w:val="00E678D4"/>
    <w:rsid w:val="00E810EE"/>
    <w:rsid w:val="00EB328E"/>
    <w:rsid w:val="00EB4B4E"/>
    <w:rsid w:val="00EC16A8"/>
    <w:rsid w:val="00EE0413"/>
    <w:rsid w:val="00F32A88"/>
    <w:rsid w:val="00FC2503"/>
    <w:rsid w:val="00FD495B"/>
    <w:rsid w:val="00FF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2D9"/>
    <w:rPr>
      <w:rFonts w:ascii="Arial" w:hAnsi="Arial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A250D"/>
    <w:pPr>
      <w:tabs>
        <w:tab w:val="center" w:pos="4536"/>
        <w:tab w:val="right" w:pos="9072"/>
      </w:tabs>
      <w:jc w:val="right"/>
    </w:pPr>
    <w:rPr>
      <w:rFonts w:ascii="Arial Narrow" w:hAnsi="Arial Narrow"/>
    </w:rPr>
  </w:style>
  <w:style w:type="paragraph" w:styleId="Pieddepage">
    <w:name w:val="footer"/>
    <w:basedOn w:val="Normal"/>
    <w:rsid w:val="002202D9"/>
    <w:pPr>
      <w:tabs>
        <w:tab w:val="center" w:pos="4536"/>
        <w:tab w:val="right" w:pos="9072"/>
      </w:tabs>
      <w:spacing w:line="210" w:lineRule="exact"/>
      <w:ind w:right="851"/>
      <w:jc w:val="right"/>
    </w:pPr>
    <w:rPr>
      <w:rFonts w:ascii="Arial Narrow" w:hAnsi="Arial Narrow"/>
    </w:rPr>
  </w:style>
  <w:style w:type="table" w:styleId="Grilledutableau">
    <w:name w:val="Table Grid"/>
    <w:basedOn w:val="TableauNormal"/>
    <w:rsid w:val="004104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rsid w:val="002202D9"/>
  </w:style>
  <w:style w:type="character" w:styleId="Lienhypertexte">
    <w:name w:val="Hyperlink"/>
    <w:basedOn w:val="Policepardfaut"/>
    <w:rsid w:val="009B7EE7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9860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8608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410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2D9"/>
    <w:rPr>
      <w:rFonts w:ascii="Arial" w:hAnsi="Arial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A250D"/>
    <w:pPr>
      <w:tabs>
        <w:tab w:val="center" w:pos="4536"/>
        <w:tab w:val="right" w:pos="9072"/>
      </w:tabs>
      <w:jc w:val="right"/>
    </w:pPr>
    <w:rPr>
      <w:rFonts w:ascii="Arial Narrow" w:hAnsi="Arial Narrow"/>
    </w:rPr>
  </w:style>
  <w:style w:type="paragraph" w:styleId="Pieddepage">
    <w:name w:val="footer"/>
    <w:basedOn w:val="Normal"/>
    <w:rsid w:val="002202D9"/>
    <w:pPr>
      <w:tabs>
        <w:tab w:val="center" w:pos="4536"/>
        <w:tab w:val="right" w:pos="9072"/>
      </w:tabs>
      <w:spacing w:line="210" w:lineRule="exact"/>
      <w:ind w:right="851"/>
      <w:jc w:val="right"/>
    </w:pPr>
    <w:rPr>
      <w:rFonts w:ascii="Arial Narrow" w:hAnsi="Arial Narrow"/>
    </w:rPr>
  </w:style>
  <w:style w:type="table" w:styleId="Grilledutableau">
    <w:name w:val="Table Grid"/>
    <w:basedOn w:val="TableauNormal"/>
    <w:rsid w:val="004104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rsid w:val="002202D9"/>
  </w:style>
  <w:style w:type="character" w:styleId="Lienhypertexte">
    <w:name w:val="Hyperlink"/>
    <w:basedOn w:val="Policepardfaut"/>
    <w:rsid w:val="009B7EE7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9860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8608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41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e.0931377S@ac-creteil.f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jorissen-drancy.ac-creteil.fr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.0931377S@ac-creteil.fr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jorissen-drancy.ac-creteil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ll&#232;ge%20Jorissen\Mod&#232;le%20ent&#234;te%20courrie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2AA6C-4AD3-4D5F-AFE6-56EA984D6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entête courrier</Template>
  <TotalTime>0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ia</Company>
  <LinksUpToDate>false</LinksUpToDate>
  <CharactersWithSpaces>1246</CharactersWithSpaces>
  <SharedDoc>false</SharedDoc>
  <HLinks>
    <vt:vector size="12" baseType="variant">
      <vt:variant>
        <vt:i4>1179657</vt:i4>
      </vt:variant>
      <vt:variant>
        <vt:i4>3</vt:i4>
      </vt:variant>
      <vt:variant>
        <vt:i4>0</vt:i4>
      </vt:variant>
      <vt:variant>
        <vt:i4>5</vt:i4>
      </vt:variant>
      <vt:variant>
        <vt:lpwstr>http://www.jorissen-drancy.ac-creteil.fr/</vt:lpwstr>
      </vt:variant>
      <vt:variant>
        <vt:lpwstr/>
      </vt:variant>
      <vt:variant>
        <vt:i4>1835106</vt:i4>
      </vt:variant>
      <vt:variant>
        <vt:i4>0</vt:i4>
      </vt:variant>
      <vt:variant>
        <vt:i4>0</vt:i4>
      </vt:variant>
      <vt:variant>
        <vt:i4>5</vt:i4>
      </vt:variant>
      <vt:variant>
        <vt:lpwstr>mailto:ce.0931377S@ac-creteil.fr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secprinc1</dc:creator>
  <cp:lastModifiedBy>Khen</cp:lastModifiedBy>
  <cp:revision>2</cp:revision>
  <cp:lastPrinted>2013-10-22T10:34:00Z</cp:lastPrinted>
  <dcterms:created xsi:type="dcterms:W3CDTF">2013-10-27T04:17:00Z</dcterms:created>
  <dcterms:modified xsi:type="dcterms:W3CDTF">2013-10-27T04:17:00Z</dcterms:modified>
</cp:coreProperties>
</file>